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7274" w14:textId="77777777" w:rsidR="007C113D" w:rsidRDefault="009C59C9">
      <w:pPr>
        <w:pStyle w:val="Heading1"/>
        <w:spacing w:before="72" w:line="251" w:lineRule="exact"/>
        <w:ind w:left="3400" w:firstLine="0"/>
      </w:pPr>
      <w:bookmarkStart w:id="0" w:name="MINUTES_OF_THE_MEETING"/>
      <w:bookmarkStart w:id="1" w:name="Balance_Sheet"/>
      <w:bookmarkEnd w:id="0"/>
      <w:bookmarkEnd w:id="1"/>
      <w:r>
        <w:t>MINUTES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MEETING</w:t>
      </w:r>
    </w:p>
    <w:p w14:paraId="11B8C108" w14:textId="77777777" w:rsidR="007C113D" w:rsidRDefault="009C59C9">
      <w:pPr>
        <w:ind w:left="4221" w:right="1201" w:hanging="2209"/>
        <w:rPr>
          <w:b/>
        </w:rPr>
      </w:pP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Segundo</w:t>
      </w:r>
      <w:r>
        <w:rPr>
          <w:b/>
          <w:spacing w:val="-13"/>
        </w:rPr>
        <w:t xml:space="preserve"> </w:t>
      </w:r>
      <w:r>
        <w:rPr>
          <w:b/>
        </w:rPr>
        <w:t>Senior</w:t>
      </w:r>
      <w:r>
        <w:rPr>
          <w:b/>
          <w:spacing w:val="-12"/>
        </w:rPr>
        <w:t xml:space="preserve"> </w:t>
      </w:r>
      <w:r>
        <w:rPr>
          <w:b/>
        </w:rPr>
        <w:t>Citizen</w:t>
      </w:r>
      <w:r>
        <w:rPr>
          <w:b/>
          <w:spacing w:val="-13"/>
        </w:rPr>
        <w:t xml:space="preserve"> </w:t>
      </w:r>
      <w:r>
        <w:rPr>
          <w:b/>
        </w:rPr>
        <w:t>Housing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 xml:space="preserve">Corporation </w:t>
      </w:r>
      <w:r>
        <w:rPr>
          <w:b/>
          <w:spacing w:val="-2"/>
        </w:rPr>
        <w:t>Wednesday,</w:t>
      </w:r>
    </w:p>
    <w:p w14:paraId="77D2112A" w14:textId="58104344" w:rsidR="007C113D" w:rsidRDefault="009C59C9">
      <w:pPr>
        <w:spacing w:before="1"/>
        <w:ind w:left="3487" w:right="3868" w:firstLine="494"/>
        <w:rPr>
          <w:b/>
        </w:rPr>
      </w:pPr>
      <w:bookmarkStart w:id="2" w:name="Reporting"/>
      <w:bookmarkEnd w:id="2"/>
      <w:r>
        <w:rPr>
          <w:b/>
        </w:rPr>
        <w:t>January 2</w:t>
      </w:r>
      <w:r w:rsidR="00042B31">
        <w:rPr>
          <w:b/>
        </w:rPr>
        <w:t>2</w:t>
      </w:r>
      <w:r>
        <w:rPr>
          <w:b/>
        </w:rPr>
        <w:t>, 2025 Park</w:t>
      </w:r>
      <w:r>
        <w:rPr>
          <w:b/>
          <w:spacing w:val="-16"/>
        </w:rPr>
        <w:t xml:space="preserve"> </w:t>
      </w:r>
      <w:r>
        <w:rPr>
          <w:b/>
        </w:rPr>
        <w:t>Vista</w:t>
      </w:r>
      <w:r>
        <w:rPr>
          <w:b/>
          <w:spacing w:val="-15"/>
        </w:rPr>
        <w:t xml:space="preserve"> </w:t>
      </w:r>
      <w:r>
        <w:rPr>
          <w:b/>
        </w:rPr>
        <w:t>Senior</w:t>
      </w:r>
      <w:r>
        <w:rPr>
          <w:b/>
          <w:spacing w:val="-15"/>
        </w:rPr>
        <w:t xml:space="preserve"> </w:t>
      </w:r>
      <w:r>
        <w:rPr>
          <w:b/>
        </w:rPr>
        <w:t>Housing</w:t>
      </w:r>
    </w:p>
    <w:p w14:paraId="50E9807A" w14:textId="77777777" w:rsidR="007C113D" w:rsidRDefault="009C59C9">
      <w:pPr>
        <w:spacing w:line="251" w:lineRule="exact"/>
        <w:ind w:left="2594"/>
        <w:rPr>
          <w:b/>
        </w:rPr>
      </w:pPr>
      <w:r>
        <w:rPr>
          <w:b/>
        </w:rPr>
        <w:t>615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2"/>
        </w:rPr>
        <w:t xml:space="preserve"> </w:t>
      </w:r>
      <w:r>
        <w:rPr>
          <w:b/>
        </w:rPr>
        <w:t>Holly</w:t>
      </w:r>
      <w:r>
        <w:rPr>
          <w:b/>
          <w:spacing w:val="-5"/>
        </w:rPr>
        <w:t xml:space="preserve"> </w:t>
      </w:r>
      <w:r>
        <w:rPr>
          <w:b/>
        </w:rPr>
        <w:t>Avenue,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Segundo,</w:t>
      </w:r>
      <w:r>
        <w:rPr>
          <w:b/>
          <w:spacing w:val="-7"/>
        </w:rPr>
        <w:t xml:space="preserve"> </w:t>
      </w:r>
      <w:r>
        <w:rPr>
          <w:b/>
        </w:rPr>
        <w:t>CA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90245</w:t>
      </w:r>
    </w:p>
    <w:p w14:paraId="28F2AADA" w14:textId="77777777" w:rsidR="007C113D" w:rsidRDefault="007C113D">
      <w:pPr>
        <w:pStyle w:val="BodyText"/>
        <w:rPr>
          <w:b/>
          <w:sz w:val="24"/>
        </w:rPr>
      </w:pPr>
    </w:p>
    <w:p w14:paraId="00914192" w14:textId="77777777" w:rsidR="007C113D" w:rsidRDefault="007C113D">
      <w:pPr>
        <w:pStyle w:val="BodyText"/>
        <w:spacing w:before="11"/>
        <w:rPr>
          <w:b/>
          <w:sz w:val="19"/>
        </w:rPr>
      </w:pPr>
    </w:p>
    <w:p w14:paraId="5F8D1F61" w14:textId="77777777" w:rsidR="007C113D" w:rsidRDefault="009C59C9">
      <w:pPr>
        <w:pStyle w:val="Heading1"/>
        <w:ind w:left="468" w:firstLine="0"/>
      </w:pPr>
      <w:bookmarkStart w:id="3" w:name="CALL_TO_ORDER:"/>
      <w:bookmarkEnd w:id="3"/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ORDER:</w:t>
      </w:r>
    </w:p>
    <w:p w14:paraId="43F9C5EC" w14:textId="77777777" w:rsidR="007C113D" w:rsidRDefault="007C113D">
      <w:pPr>
        <w:pStyle w:val="BodyText"/>
        <w:spacing w:before="3"/>
        <w:rPr>
          <w:b/>
        </w:rPr>
      </w:pPr>
    </w:p>
    <w:p w14:paraId="602AD370" w14:textId="77777777" w:rsidR="007C113D" w:rsidRDefault="009C59C9">
      <w:pPr>
        <w:pStyle w:val="BodyText"/>
        <w:ind w:left="468"/>
      </w:pPr>
      <w:r>
        <w:t>The</w:t>
      </w:r>
      <w:r>
        <w:rPr>
          <w:spacing w:val="-1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3:30</w:t>
      </w:r>
      <w:r>
        <w:rPr>
          <w:spacing w:val="-9"/>
        </w:rPr>
        <w:t xml:space="preserve"> </w:t>
      </w:r>
      <w:r>
        <w:t>p.m.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Tim</w:t>
      </w:r>
      <w:r>
        <w:rPr>
          <w:spacing w:val="2"/>
        </w:rPr>
        <w:t xml:space="preserve"> </w:t>
      </w:r>
      <w:r>
        <w:rPr>
          <w:spacing w:val="-2"/>
        </w:rPr>
        <w:t>Whelan.</w:t>
      </w:r>
    </w:p>
    <w:p w14:paraId="65FE4E52" w14:textId="77777777" w:rsidR="007C113D" w:rsidRDefault="007C113D">
      <w:pPr>
        <w:pStyle w:val="BodyText"/>
        <w:spacing w:before="9"/>
        <w:rPr>
          <w:sz w:val="21"/>
        </w:rPr>
      </w:pPr>
    </w:p>
    <w:p w14:paraId="680F8970" w14:textId="77777777" w:rsidR="007C113D" w:rsidRDefault="009C59C9">
      <w:pPr>
        <w:pStyle w:val="Heading1"/>
        <w:ind w:left="468" w:firstLine="0"/>
      </w:pPr>
      <w:bookmarkStart w:id="4" w:name="ROLL_CALL"/>
      <w:bookmarkEnd w:id="4"/>
      <w:r>
        <w:t>ROLL</w:t>
      </w:r>
      <w:r>
        <w:rPr>
          <w:spacing w:val="-2"/>
        </w:rPr>
        <w:t xml:space="preserve"> </w:t>
      </w:r>
      <w:r>
        <w:rPr>
          <w:spacing w:val="-4"/>
        </w:rPr>
        <w:t>CALL</w:t>
      </w:r>
    </w:p>
    <w:p w14:paraId="37186BE0" w14:textId="77777777" w:rsidR="007C113D" w:rsidRDefault="007C113D">
      <w:pPr>
        <w:pStyle w:val="BodyText"/>
        <w:spacing w:before="3"/>
        <w:rPr>
          <w:b/>
        </w:rPr>
      </w:pPr>
    </w:p>
    <w:p w14:paraId="3EEF3037" w14:textId="77777777" w:rsidR="007C113D" w:rsidRDefault="009C59C9">
      <w:pPr>
        <w:tabs>
          <w:tab w:val="left" w:pos="3348"/>
        </w:tabs>
        <w:spacing w:line="251" w:lineRule="exact"/>
        <w:ind w:left="1188"/>
      </w:pPr>
      <w:r>
        <w:rPr>
          <w:b/>
          <w:spacing w:val="-2"/>
        </w:rPr>
        <w:t>Members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Present:</w:t>
      </w:r>
      <w:r>
        <w:rPr>
          <w:b/>
        </w:rPr>
        <w:tab/>
      </w:r>
      <w:r>
        <w:t>Tim</w:t>
      </w:r>
      <w:r>
        <w:rPr>
          <w:spacing w:val="1"/>
        </w:rPr>
        <w:t xml:space="preserve"> </w:t>
      </w:r>
      <w:r>
        <w:rPr>
          <w:spacing w:val="-2"/>
        </w:rPr>
        <w:t>Whelan</w:t>
      </w:r>
    </w:p>
    <w:p w14:paraId="79197E86" w14:textId="77777777" w:rsidR="007C113D" w:rsidRDefault="009C59C9">
      <w:pPr>
        <w:pStyle w:val="BodyText"/>
        <w:ind w:left="3348" w:right="4219"/>
      </w:pPr>
      <w:r>
        <w:rPr>
          <w:spacing w:val="-2"/>
        </w:rPr>
        <w:t>Denise</w:t>
      </w:r>
      <w:r>
        <w:rPr>
          <w:spacing w:val="-12"/>
        </w:rPr>
        <w:t xml:space="preserve"> </w:t>
      </w:r>
      <w:r>
        <w:rPr>
          <w:spacing w:val="-2"/>
        </w:rPr>
        <w:t xml:space="preserve">Fessenbecker </w:t>
      </w:r>
      <w:r>
        <w:t>Julia Newman</w:t>
      </w:r>
    </w:p>
    <w:p w14:paraId="6217E4FF" w14:textId="77777777" w:rsidR="007C113D" w:rsidRDefault="009C59C9">
      <w:pPr>
        <w:pStyle w:val="BodyText"/>
        <w:spacing w:before="1" w:line="251" w:lineRule="exact"/>
        <w:ind w:left="3348"/>
      </w:pPr>
      <w:r>
        <w:t>Paula</w:t>
      </w:r>
      <w:r>
        <w:rPr>
          <w:spacing w:val="-7"/>
        </w:rPr>
        <w:t xml:space="preserve"> </w:t>
      </w:r>
      <w:r>
        <w:rPr>
          <w:spacing w:val="-2"/>
        </w:rPr>
        <w:t>Rotolo</w:t>
      </w:r>
    </w:p>
    <w:p w14:paraId="49B8F077" w14:textId="77777777" w:rsidR="007C113D" w:rsidRDefault="009C59C9">
      <w:pPr>
        <w:tabs>
          <w:tab w:val="left" w:pos="3348"/>
        </w:tabs>
        <w:spacing w:line="251" w:lineRule="exact"/>
        <w:ind w:left="1188"/>
      </w:pPr>
      <w:r>
        <w:rPr>
          <w:b/>
          <w:spacing w:val="-2"/>
        </w:rPr>
        <w:t>Absent:</w:t>
      </w:r>
      <w:r>
        <w:rPr>
          <w:b/>
        </w:rPr>
        <w:tab/>
      </w:r>
      <w:r>
        <w:t>Paul</w:t>
      </w:r>
      <w:r>
        <w:rPr>
          <w:spacing w:val="-12"/>
        </w:rPr>
        <w:t xml:space="preserve"> </w:t>
      </w:r>
      <w:r>
        <w:rPr>
          <w:spacing w:val="-4"/>
        </w:rPr>
        <w:t>Lanyi</w:t>
      </w:r>
    </w:p>
    <w:p w14:paraId="56EDD94D" w14:textId="77777777" w:rsidR="007C113D" w:rsidRDefault="009C59C9">
      <w:pPr>
        <w:pStyle w:val="BodyText"/>
        <w:tabs>
          <w:tab w:val="left" w:pos="3348"/>
        </w:tabs>
        <w:spacing w:before="1"/>
        <w:ind w:left="3348" w:right="5261" w:hanging="2160"/>
      </w:pPr>
      <w:r>
        <w:rPr>
          <w:b/>
          <w:spacing w:val="-2"/>
        </w:rPr>
        <w:t>Others:</w:t>
      </w:r>
      <w:r>
        <w:rPr>
          <w:b/>
        </w:rPr>
        <w:tab/>
      </w:r>
      <w:r>
        <w:t xml:space="preserve">Neil Cadman </w:t>
      </w:r>
      <w:bookmarkStart w:id="5" w:name="Audit_Scope_and_Objectives"/>
      <w:bookmarkStart w:id="6" w:name="Other_Services"/>
      <w:bookmarkEnd w:id="5"/>
      <w:bookmarkEnd w:id="6"/>
      <w:r>
        <w:t xml:space="preserve">Michael Allen </w:t>
      </w:r>
      <w:r>
        <w:rPr>
          <w:spacing w:val="-2"/>
        </w:rPr>
        <w:t>Venus</w:t>
      </w:r>
      <w:r>
        <w:rPr>
          <w:spacing w:val="-18"/>
        </w:rPr>
        <w:t xml:space="preserve"> </w:t>
      </w:r>
      <w:r>
        <w:rPr>
          <w:spacing w:val="-2"/>
        </w:rPr>
        <w:t xml:space="preserve">Wesson </w:t>
      </w:r>
      <w:r>
        <w:t>Agnes Ho</w:t>
      </w:r>
      <w:r>
        <w:rPr>
          <w:spacing w:val="80"/>
        </w:rPr>
        <w:t xml:space="preserve"> </w:t>
      </w:r>
      <w:r>
        <w:t>Paul Chung</w:t>
      </w:r>
    </w:p>
    <w:p w14:paraId="7DB6312A" w14:textId="77777777" w:rsidR="007C113D" w:rsidRDefault="007C113D">
      <w:pPr>
        <w:pStyle w:val="BodyText"/>
        <w:spacing w:before="10"/>
        <w:rPr>
          <w:sz w:val="21"/>
        </w:rPr>
      </w:pPr>
    </w:p>
    <w:p w14:paraId="5189226D" w14:textId="77777777" w:rsidR="007C113D" w:rsidRDefault="009C59C9">
      <w:pPr>
        <w:pStyle w:val="Heading2"/>
        <w:ind w:left="468" w:firstLine="0"/>
      </w:pPr>
      <w:bookmarkStart w:id="7" w:name="PUBLIC_COMMUNICATION._(Suggestion_Box_Co"/>
      <w:bookmarkEnd w:id="7"/>
      <w:r>
        <w:t>PUBLIC</w:t>
      </w:r>
      <w:r>
        <w:rPr>
          <w:spacing w:val="-14"/>
        </w:rPr>
        <w:t xml:space="preserve"> </w:t>
      </w:r>
      <w:r>
        <w:t>COMMUNICATION.</w:t>
      </w:r>
      <w:r>
        <w:rPr>
          <w:spacing w:val="43"/>
        </w:rPr>
        <w:t xml:space="preserve"> </w:t>
      </w:r>
      <w:r>
        <w:t>(Suggestion</w:t>
      </w:r>
      <w:r>
        <w:rPr>
          <w:spacing w:val="-12"/>
        </w:rPr>
        <w:t xml:space="preserve"> </w:t>
      </w:r>
      <w:r>
        <w:t>Box</w:t>
      </w:r>
      <w:r>
        <w:rPr>
          <w:spacing w:val="-12"/>
        </w:rPr>
        <w:t xml:space="preserve"> </w:t>
      </w:r>
      <w:r>
        <w:rPr>
          <w:spacing w:val="-2"/>
        </w:rPr>
        <w:t>Comments)</w:t>
      </w:r>
    </w:p>
    <w:p w14:paraId="14FA8757" w14:textId="77777777" w:rsidR="007C113D" w:rsidRDefault="009C59C9">
      <w:pPr>
        <w:pStyle w:val="ListParagraph"/>
        <w:numPr>
          <w:ilvl w:val="0"/>
          <w:numId w:val="5"/>
        </w:numPr>
        <w:tabs>
          <w:tab w:val="left" w:pos="1188"/>
        </w:tabs>
        <w:spacing w:before="1"/>
        <w:ind w:right="149"/>
      </w:pPr>
      <w:bookmarkStart w:id="8" w:name="Financials_1_-_assumes_2%_CPI_and_$200K_"/>
      <w:bookmarkStart w:id="9" w:name="Financials_1_vs_2_-_one_time_$200K_in_20"/>
      <w:bookmarkEnd w:id="8"/>
      <w:bookmarkEnd w:id="9"/>
      <w:r>
        <w:t>Residents</w:t>
      </w:r>
      <w:r>
        <w:rPr>
          <w:spacing w:val="-11"/>
        </w:rPr>
        <w:t xml:space="preserve"> </w:t>
      </w:r>
      <w:r>
        <w:t>inquired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t>victims.</w:t>
      </w:r>
      <w:r>
        <w:rPr>
          <w:spacing w:val="-10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responded</w:t>
      </w:r>
      <w:r>
        <w:rPr>
          <w:spacing w:val="-9"/>
        </w:rPr>
        <w:t xml:space="preserve"> </w:t>
      </w:r>
      <w:r>
        <w:t>that the board doesn’t have anything in place.</w:t>
      </w:r>
    </w:p>
    <w:p w14:paraId="6A26E2FA" w14:textId="77777777" w:rsidR="007C113D" w:rsidRDefault="007C113D">
      <w:pPr>
        <w:pStyle w:val="BodyText"/>
        <w:spacing w:before="10"/>
        <w:rPr>
          <w:sz w:val="21"/>
        </w:rPr>
      </w:pPr>
    </w:p>
    <w:p w14:paraId="70DE90DF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spacing w:before="1"/>
        <w:ind w:left="466" w:hanging="354"/>
      </w:pPr>
      <w:bookmarkStart w:id="10" w:name="A._CONSENT"/>
      <w:bookmarkStart w:id="11" w:name="Park_Vista_Background"/>
      <w:bookmarkStart w:id="12" w:name="Park_Vista_Background_(2)"/>
      <w:bookmarkStart w:id="13" w:name="Park_Vista"/>
      <w:bookmarkEnd w:id="10"/>
      <w:bookmarkEnd w:id="11"/>
      <w:bookmarkEnd w:id="12"/>
      <w:bookmarkEnd w:id="13"/>
      <w:r>
        <w:rPr>
          <w:spacing w:val="-2"/>
        </w:rPr>
        <w:t>CONSENT</w:t>
      </w:r>
    </w:p>
    <w:p w14:paraId="2568A51D" w14:textId="77777777" w:rsidR="007C113D" w:rsidRDefault="009C59C9">
      <w:pPr>
        <w:pStyle w:val="ListParagraph"/>
        <w:numPr>
          <w:ilvl w:val="1"/>
          <w:numId w:val="4"/>
        </w:numPr>
        <w:tabs>
          <w:tab w:val="left" w:pos="826"/>
        </w:tabs>
        <w:spacing w:before="1"/>
        <w:ind w:left="826" w:hanging="354"/>
        <w:rPr>
          <w:b/>
        </w:rPr>
      </w:pPr>
      <w:r>
        <w:rPr>
          <w:b/>
        </w:rPr>
        <w:t>APPROVAL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MINUTES</w:t>
      </w:r>
    </w:p>
    <w:p w14:paraId="3A9304CE" w14:textId="77777777" w:rsidR="007C113D" w:rsidRDefault="007C113D">
      <w:pPr>
        <w:pStyle w:val="BodyText"/>
        <w:spacing w:before="9"/>
        <w:rPr>
          <w:b/>
          <w:sz w:val="21"/>
        </w:rPr>
      </w:pPr>
    </w:p>
    <w:p w14:paraId="352C2050" w14:textId="77777777" w:rsidR="007C113D" w:rsidRDefault="009C59C9">
      <w:pPr>
        <w:pStyle w:val="BodyText"/>
        <w:spacing w:before="1"/>
        <w:ind w:left="828"/>
      </w:pPr>
      <w:r>
        <w:t>Denise</w:t>
      </w:r>
      <w:r>
        <w:rPr>
          <w:spacing w:val="-4"/>
        </w:rPr>
        <w:t xml:space="preserve"> </w:t>
      </w:r>
      <w:r>
        <w:t>Fessenbecker</w:t>
      </w:r>
      <w:r>
        <w:rPr>
          <w:spacing w:val="-8"/>
        </w:rPr>
        <w:t xml:space="preserve"> </w:t>
      </w:r>
      <w:r>
        <w:t>motion and</w:t>
      </w:r>
      <w:r>
        <w:rPr>
          <w:spacing w:val="-4"/>
        </w:rPr>
        <w:t xml:space="preserve"> </w:t>
      </w:r>
      <w:r>
        <w:t>Julia</w:t>
      </w:r>
      <w:r>
        <w:rPr>
          <w:spacing w:val="-4"/>
        </w:rPr>
        <w:t xml:space="preserve"> </w:t>
      </w:r>
      <w:r>
        <w:t>Newman second,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 December</w:t>
      </w:r>
      <w:r>
        <w:rPr>
          <w:spacing w:val="-3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2024, Special Meeting Minutes. The motion passed 3-0.</w:t>
      </w:r>
    </w:p>
    <w:p w14:paraId="78E06FDB" w14:textId="77777777" w:rsidR="007C113D" w:rsidRDefault="007C113D">
      <w:pPr>
        <w:pStyle w:val="BodyText"/>
        <w:spacing w:before="10"/>
        <w:rPr>
          <w:sz w:val="21"/>
        </w:rPr>
      </w:pPr>
    </w:p>
    <w:p w14:paraId="553019BF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ind w:left="466" w:hanging="354"/>
      </w:pPr>
      <w:bookmarkStart w:id="14" w:name="B._UNFINISHED_BUSINESS"/>
      <w:bookmarkEnd w:id="14"/>
      <w:r>
        <w:t>UNFINISHED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31589186" w14:textId="77777777" w:rsidR="007C113D" w:rsidRDefault="009C59C9">
      <w:pPr>
        <w:pStyle w:val="BodyText"/>
        <w:spacing w:before="2"/>
        <w:ind w:left="827"/>
      </w:pPr>
      <w:r>
        <w:rPr>
          <w:spacing w:val="-2"/>
        </w:rPr>
        <w:t>None.</w:t>
      </w:r>
    </w:p>
    <w:p w14:paraId="2DD3930E" w14:textId="77777777" w:rsidR="007C113D" w:rsidRDefault="007C113D">
      <w:pPr>
        <w:pStyle w:val="BodyText"/>
        <w:spacing w:before="9"/>
        <w:rPr>
          <w:sz w:val="21"/>
        </w:rPr>
      </w:pPr>
    </w:p>
    <w:p w14:paraId="28BD3D9B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ind w:left="466" w:hanging="354"/>
      </w:pPr>
      <w:bookmarkStart w:id="15" w:name="C._NEW_BUSINESS"/>
      <w:bookmarkStart w:id="16" w:name="Responsibilities_of_Management_for_the_F"/>
      <w:bookmarkEnd w:id="15"/>
      <w:bookmarkEnd w:id="16"/>
      <w:r>
        <w:t>NEW</w:t>
      </w:r>
      <w:r>
        <w:rPr>
          <w:spacing w:val="-2"/>
        </w:rPr>
        <w:t xml:space="preserve"> BUSINESS</w:t>
      </w:r>
    </w:p>
    <w:p w14:paraId="7EF11BA7" w14:textId="77777777" w:rsidR="007C113D" w:rsidRDefault="009C59C9">
      <w:pPr>
        <w:pStyle w:val="Heading2"/>
        <w:numPr>
          <w:ilvl w:val="0"/>
          <w:numId w:val="3"/>
        </w:numPr>
        <w:tabs>
          <w:tab w:val="left" w:pos="826"/>
        </w:tabs>
        <w:spacing w:before="2"/>
        <w:ind w:left="826" w:hanging="354"/>
      </w:pPr>
      <w:bookmarkStart w:id="17" w:name="2._President’s_Report_(Paul_Lanyi)"/>
      <w:bookmarkStart w:id="18" w:name="Overview"/>
      <w:bookmarkStart w:id="19" w:name="Engagement_Administration,_Fees,_and_Oth"/>
      <w:bookmarkEnd w:id="17"/>
      <w:bookmarkEnd w:id="18"/>
      <w:bookmarkEnd w:id="19"/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(Paul</w:t>
      </w:r>
      <w:r>
        <w:rPr>
          <w:spacing w:val="-7"/>
        </w:rPr>
        <w:t xml:space="preserve"> </w:t>
      </w:r>
      <w:r>
        <w:rPr>
          <w:spacing w:val="-2"/>
        </w:rPr>
        <w:t>Lanyi)</w:t>
      </w:r>
    </w:p>
    <w:p w14:paraId="02BEC64A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8"/>
        </w:tabs>
        <w:ind w:right="188"/>
      </w:pPr>
      <w:r>
        <w:t>Tim asked two questions on behalf of Paul in his absence. 1) The flooring expense question that was raised during public communication last month. 2) The 64% rent increase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residents.</w:t>
      </w:r>
      <w:r>
        <w:rPr>
          <w:spacing w:val="35"/>
        </w:rPr>
        <w:t xml:space="preserve"> </w:t>
      </w:r>
      <w:r>
        <w:t>Neil</w:t>
      </w:r>
      <w:r>
        <w:rPr>
          <w:spacing w:val="-8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 xml:space="preserve">his </w:t>
      </w:r>
      <w:bookmarkStart w:id="20" w:name="Auditors’_Responsibilities_for_the_Audit"/>
      <w:bookmarkEnd w:id="20"/>
      <w:r>
        <w:t>management report.</w:t>
      </w:r>
    </w:p>
    <w:p w14:paraId="6BC9B8A8" w14:textId="77777777" w:rsidR="007C113D" w:rsidRDefault="009C59C9">
      <w:pPr>
        <w:spacing w:line="243" w:lineRule="exact"/>
        <w:ind w:left="828"/>
      </w:pPr>
      <w:r>
        <w:t>.</w:t>
      </w:r>
    </w:p>
    <w:p w14:paraId="34BDF294" w14:textId="77777777" w:rsidR="007C113D" w:rsidRDefault="009C59C9">
      <w:pPr>
        <w:pStyle w:val="BodyText"/>
        <w:spacing w:before="6"/>
        <w:ind w:left="828"/>
      </w:pPr>
      <w:r>
        <w:t>Receive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file:</w:t>
      </w:r>
      <w:r>
        <w:rPr>
          <w:spacing w:val="-5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3-</w:t>
      </w:r>
      <w:r>
        <w:rPr>
          <w:spacing w:val="-10"/>
        </w:rPr>
        <w:t>0</w:t>
      </w:r>
    </w:p>
    <w:p w14:paraId="760FF7BF" w14:textId="77777777" w:rsidR="007C113D" w:rsidRDefault="007C113D">
      <w:pPr>
        <w:pStyle w:val="BodyText"/>
        <w:spacing w:before="9"/>
        <w:rPr>
          <w:sz w:val="21"/>
        </w:rPr>
      </w:pPr>
    </w:p>
    <w:p w14:paraId="5DA04E60" w14:textId="77777777" w:rsidR="007C113D" w:rsidRDefault="009C59C9">
      <w:pPr>
        <w:pStyle w:val="Heading2"/>
        <w:numPr>
          <w:ilvl w:val="0"/>
          <w:numId w:val="3"/>
        </w:numPr>
        <w:tabs>
          <w:tab w:val="left" w:pos="890"/>
        </w:tabs>
        <w:spacing w:line="251" w:lineRule="exact"/>
        <w:ind w:left="890" w:hanging="422"/>
      </w:pPr>
      <w:bookmarkStart w:id="21" w:name="3._Financial_Statements_and_LAIF_(Local_"/>
      <w:bookmarkEnd w:id="21"/>
      <w:r>
        <w:t>Financial</w:t>
      </w:r>
      <w:r>
        <w:rPr>
          <w:spacing w:val="-15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LAIF</w:t>
      </w:r>
      <w:r>
        <w:rPr>
          <w:spacing w:val="-5"/>
        </w:rPr>
        <w:t xml:space="preserve"> </w:t>
      </w:r>
      <w:r>
        <w:t>(Local</w:t>
      </w:r>
      <w:r>
        <w:rPr>
          <w:spacing w:val="-8"/>
        </w:rPr>
        <w:t xml:space="preserve"> </w:t>
      </w:r>
      <w:r>
        <w:t>Agency</w:t>
      </w:r>
      <w:r>
        <w:rPr>
          <w:spacing w:val="-12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Fund)</w:t>
      </w:r>
      <w:r>
        <w:rPr>
          <w:spacing w:val="-6"/>
        </w:rPr>
        <w:t xml:space="preserve"> </w:t>
      </w:r>
      <w:r>
        <w:t>(Paul</w:t>
      </w:r>
      <w:r>
        <w:rPr>
          <w:spacing w:val="-8"/>
        </w:rPr>
        <w:t xml:space="preserve"> </w:t>
      </w:r>
      <w:r>
        <w:rPr>
          <w:spacing w:val="-2"/>
        </w:rPr>
        <w:t>Lanyi)</w:t>
      </w:r>
    </w:p>
    <w:p w14:paraId="69EB999B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8"/>
        </w:tabs>
        <w:spacing w:line="268" w:lineRule="exact"/>
        <w:ind w:hanging="355"/>
      </w:pPr>
      <w:r>
        <w:t>Neil</w:t>
      </w:r>
      <w:r>
        <w:rPr>
          <w:spacing w:val="-9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statement is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December.</w:t>
      </w:r>
    </w:p>
    <w:p w14:paraId="0E70BC42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90"/>
        </w:tabs>
        <w:spacing w:before="4"/>
        <w:ind w:left="1190" w:right="143" w:hanging="362"/>
      </w:pPr>
      <w:r>
        <w:t>Tim inquired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expense. Neil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broken,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replaced, and was out of warranty.</w:t>
      </w:r>
    </w:p>
    <w:p w14:paraId="15F2E780" w14:textId="77777777" w:rsidR="007C113D" w:rsidRDefault="007C113D">
      <w:pPr>
        <w:pStyle w:val="BodyText"/>
        <w:spacing w:before="10"/>
        <w:rPr>
          <w:sz w:val="21"/>
        </w:rPr>
      </w:pPr>
    </w:p>
    <w:p w14:paraId="22A7E3D5" w14:textId="77777777" w:rsidR="007C113D" w:rsidRDefault="009C59C9">
      <w:pPr>
        <w:pStyle w:val="BodyText"/>
        <w:ind w:left="828"/>
      </w:pPr>
      <w:r>
        <w:t>Receive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file:</w:t>
      </w:r>
      <w:r>
        <w:rPr>
          <w:spacing w:val="-5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3-</w:t>
      </w:r>
      <w:r>
        <w:rPr>
          <w:spacing w:val="-10"/>
        </w:rPr>
        <w:t>0</w:t>
      </w:r>
    </w:p>
    <w:p w14:paraId="1DDC1D0D" w14:textId="77777777" w:rsidR="007C113D" w:rsidRDefault="007C113D">
      <w:pPr>
        <w:sectPr w:rsidR="007C113D">
          <w:type w:val="continuous"/>
          <w:pgSz w:w="12240" w:h="15840"/>
          <w:pgMar w:top="1080" w:right="900" w:bottom="280" w:left="1260" w:header="720" w:footer="720" w:gutter="0"/>
          <w:cols w:space="720"/>
        </w:sectPr>
      </w:pPr>
    </w:p>
    <w:p w14:paraId="205337D1" w14:textId="77777777" w:rsidR="007C113D" w:rsidRDefault="009C59C9">
      <w:pPr>
        <w:pStyle w:val="Heading2"/>
        <w:numPr>
          <w:ilvl w:val="0"/>
          <w:numId w:val="3"/>
        </w:numPr>
        <w:tabs>
          <w:tab w:val="left" w:pos="826"/>
        </w:tabs>
        <w:spacing w:before="72" w:line="251" w:lineRule="exact"/>
        <w:ind w:left="826" w:hanging="354"/>
        <w:jc w:val="both"/>
      </w:pPr>
      <w:bookmarkStart w:id="22" w:name="4._2025_Park_Vista_Operating_Budget._(Ne"/>
      <w:bookmarkEnd w:id="22"/>
      <w:r>
        <w:lastRenderedPageBreak/>
        <w:t>2025</w:t>
      </w:r>
      <w:r>
        <w:rPr>
          <w:spacing w:val="-16"/>
        </w:rPr>
        <w:t xml:space="preserve"> </w:t>
      </w:r>
      <w:r>
        <w:t>Park</w:t>
      </w:r>
      <w:r>
        <w:rPr>
          <w:spacing w:val="-16"/>
        </w:rPr>
        <w:t xml:space="preserve"> </w:t>
      </w:r>
      <w:r>
        <w:t>Vista</w:t>
      </w:r>
      <w:r>
        <w:rPr>
          <w:spacing w:val="-16"/>
        </w:rPr>
        <w:t xml:space="preserve"> </w:t>
      </w:r>
      <w:r>
        <w:t>Operating</w:t>
      </w:r>
      <w:r>
        <w:rPr>
          <w:spacing w:val="-19"/>
        </w:rPr>
        <w:t xml:space="preserve"> </w:t>
      </w:r>
      <w:r>
        <w:t>Budget.</w:t>
      </w:r>
      <w:r>
        <w:rPr>
          <w:spacing w:val="-3"/>
        </w:rPr>
        <w:t xml:space="preserve"> </w:t>
      </w:r>
      <w:r>
        <w:t>(Neil</w:t>
      </w:r>
      <w:r>
        <w:rPr>
          <w:spacing w:val="-17"/>
        </w:rPr>
        <w:t xml:space="preserve"> </w:t>
      </w:r>
      <w:r>
        <w:rPr>
          <w:spacing w:val="-2"/>
        </w:rPr>
        <w:t>Cadman)</w:t>
      </w:r>
    </w:p>
    <w:p w14:paraId="33911A54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6"/>
          <w:tab w:val="left" w:pos="1188"/>
        </w:tabs>
        <w:ind w:right="98"/>
        <w:jc w:val="both"/>
      </w:pPr>
      <w:r>
        <w:t>Neil provided an overview of the 2025 operating budget. He stated that the maintenance budget increased substantially for 2025.</w:t>
      </w:r>
    </w:p>
    <w:p w14:paraId="60ABD457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6"/>
          <w:tab w:val="left" w:pos="1188"/>
        </w:tabs>
        <w:spacing w:before="1" w:line="237" w:lineRule="auto"/>
        <w:ind w:right="100"/>
        <w:jc w:val="both"/>
      </w:pPr>
      <w:r>
        <w:t>Denise</w:t>
      </w:r>
      <w:r>
        <w:rPr>
          <w:spacing w:val="-9"/>
        </w:rPr>
        <w:t xml:space="preserve"> </w:t>
      </w:r>
      <w:r>
        <w:t>inquired</w:t>
      </w:r>
      <w:r>
        <w:rPr>
          <w:spacing w:val="-9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timeline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board.</w:t>
      </w:r>
      <w:r>
        <w:rPr>
          <w:spacing w:val="31"/>
        </w:rPr>
        <w:t xml:space="preserve"> </w:t>
      </w:r>
      <w:r>
        <w:t>Neil stated that the fiscal year runs from January to December, so approval at any time in between would be great.</w:t>
      </w:r>
    </w:p>
    <w:p w14:paraId="3AFE06EA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7"/>
        </w:tabs>
        <w:spacing w:line="268" w:lineRule="exact"/>
        <w:ind w:left="1187" w:hanging="354"/>
        <w:jc w:val="both"/>
      </w:pPr>
      <w:r>
        <w:t>Michael</w:t>
      </w:r>
      <w:r>
        <w:rPr>
          <w:spacing w:val="-9"/>
        </w:rPr>
        <w:t xml:space="preserve"> </w:t>
      </w:r>
      <w:r>
        <w:t>suggested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March.</w:t>
      </w:r>
    </w:p>
    <w:p w14:paraId="3E5C1BC5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7"/>
        </w:tabs>
        <w:spacing w:before="4"/>
        <w:ind w:left="1187" w:right="98" w:hanging="360"/>
        <w:jc w:val="both"/>
      </w:pPr>
      <w:r>
        <w:t>Michael</w:t>
      </w:r>
      <w:r>
        <w:rPr>
          <w:spacing w:val="-16"/>
        </w:rPr>
        <w:t xml:space="preserve"> </w:t>
      </w:r>
      <w:r>
        <w:t>inquired</w:t>
      </w:r>
      <w:r>
        <w:rPr>
          <w:spacing w:val="-13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consider</w:t>
      </w:r>
      <w:r>
        <w:rPr>
          <w:spacing w:val="-16"/>
        </w:rPr>
        <w:t xml:space="preserve"> </w:t>
      </w:r>
      <w:r>
        <w:t>conducting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inspection</w:t>
      </w:r>
      <w:r>
        <w:rPr>
          <w:spacing w:val="-14"/>
        </w:rPr>
        <w:t xml:space="preserve"> </w:t>
      </w:r>
      <w:r>
        <w:t>earlier in the year.</w:t>
      </w:r>
    </w:p>
    <w:p w14:paraId="6EA22975" w14:textId="77777777" w:rsidR="007C113D" w:rsidRDefault="007C113D">
      <w:pPr>
        <w:pStyle w:val="BodyText"/>
        <w:spacing w:before="4"/>
        <w:rPr>
          <w:sz w:val="21"/>
        </w:rPr>
      </w:pPr>
    </w:p>
    <w:p w14:paraId="5E1D65FD" w14:textId="77777777" w:rsidR="007C113D" w:rsidRDefault="009C59C9">
      <w:pPr>
        <w:pStyle w:val="BodyText"/>
        <w:ind w:left="826" w:firstLine="1"/>
      </w:pPr>
      <w:r>
        <w:t>Denise</w:t>
      </w:r>
      <w:r>
        <w:rPr>
          <w:spacing w:val="-16"/>
        </w:rPr>
        <w:t xml:space="preserve"> </w:t>
      </w:r>
      <w:r>
        <w:t>Fessenbecker</w:t>
      </w:r>
      <w:r>
        <w:rPr>
          <w:spacing w:val="-15"/>
        </w:rPr>
        <w:t xml:space="preserve"> </w:t>
      </w:r>
      <w:r>
        <w:t>motion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Julia</w:t>
      </w:r>
      <w:r>
        <w:rPr>
          <w:spacing w:val="-14"/>
        </w:rPr>
        <w:t xml:space="preserve"> </w:t>
      </w:r>
      <w:r>
        <w:t>Newman</w:t>
      </w:r>
      <w:r>
        <w:rPr>
          <w:spacing w:val="-14"/>
        </w:rPr>
        <w:t xml:space="preserve"> </w:t>
      </w:r>
      <w:r>
        <w:t>second,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approve</w:t>
      </w:r>
      <w:r>
        <w:rPr>
          <w:spacing w:val="-14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Park</w:t>
      </w:r>
      <w:r>
        <w:rPr>
          <w:spacing w:val="-16"/>
        </w:rPr>
        <w:t xml:space="preserve"> </w:t>
      </w:r>
      <w:r>
        <w:t>Vista</w:t>
      </w:r>
      <w:r>
        <w:rPr>
          <w:spacing w:val="-16"/>
        </w:rPr>
        <w:t xml:space="preserve"> </w:t>
      </w:r>
      <w:r>
        <w:t>operating budget. The motion passed 3-0</w:t>
      </w:r>
    </w:p>
    <w:p w14:paraId="28DE77C0" w14:textId="77777777" w:rsidR="007C113D" w:rsidRDefault="007C113D">
      <w:pPr>
        <w:pStyle w:val="BodyText"/>
        <w:spacing w:before="9"/>
      </w:pPr>
    </w:p>
    <w:p w14:paraId="79A4B63F" w14:textId="77777777" w:rsidR="007C113D" w:rsidRDefault="009C59C9">
      <w:pPr>
        <w:pStyle w:val="Heading2"/>
        <w:numPr>
          <w:ilvl w:val="0"/>
          <w:numId w:val="3"/>
        </w:numPr>
        <w:tabs>
          <w:tab w:val="left" w:pos="825"/>
        </w:tabs>
        <w:ind w:left="825" w:hanging="354"/>
      </w:pPr>
      <w:bookmarkStart w:id="23" w:name="5._Rental_Rate_Increase_for_Current_Tena"/>
      <w:bookmarkEnd w:id="23"/>
      <w:r>
        <w:t>Rental</w:t>
      </w:r>
      <w:r>
        <w:rPr>
          <w:spacing w:val="-18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Increase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Tenants.</w:t>
      </w:r>
      <w:r>
        <w:rPr>
          <w:spacing w:val="34"/>
        </w:rPr>
        <w:t xml:space="preserve"> </w:t>
      </w:r>
      <w:r>
        <w:t>(Neil</w:t>
      </w:r>
      <w:r>
        <w:rPr>
          <w:spacing w:val="-18"/>
        </w:rPr>
        <w:t xml:space="preserve"> </w:t>
      </w:r>
      <w:r>
        <w:rPr>
          <w:spacing w:val="-2"/>
        </w:rPr>
        <w:t>Cadman)</w:t>
      </w:r>
    </w:p>
    <w:p w14:paraId="3EF08340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4"/>
        </w:tabs>
        <w:spacing w:before="6"/>
        <w:ind w:left="1184" w:hanging="354"/>
        <w:jc w:val="both"/>
      </w:pPr>
      <w:r>
        <w:t>Neil</w:t>
      </w:r>
      <w:r>
        <w:rPr>
          <w:spacing w:val="-8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overview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incoming</w:t>
      </w:r>
      <w:r>
        <w:rPr>
          <w:spacing w:val="-5"/>
        </w:rPr>
        <w:t xml:space="preserve"> </w:t>
      </w:r>
      <w:r>
        <w:t>tenants</w:t>
      </w:r>
      <w:r>
        <w:rPr>
          <w:spacing w:val="-6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14:paraId="2BE80B8A" w14:textId="77777777" w:rsidR="007C113D" w:rsidRDefault="007C113D">
      <w:pPr>
        <w:pStyle w:val="BodyText"/>
        <w:spacing w:before="3"/>
      </w:pPr>
    </w:p>
    <w:p w14:paraId="000F6615" w14:textId="77777777" w:rsidR="007C113D" w:rsidRDefault="009C59C9">
      <w:pPr>
        <w:pStyle w:val="BodyText"/>
        <w:spacing w:line="237" w:lineRule="auto"/>
        <w:ind w:left="828"/>
      </w:pPr>
      <w:r>
        <w:t>Paula Rotolo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and Julia Newman second,</w:t>
      </w:r>
      <w:r>
        <w:rPr>
          <w:spacing w:val="-6"/>
        </w:rPr>
        <w:t xml:space="preserve"> </w:t>
      </w:r>
      <w:r>
        <w:t>to approve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down for current residents not to include tenants less than a year. The motion passed 3-0</w:t>
      </w:r>
    </w:p>
    <w:p w14:paraId="69CBE8E7" w14:textId="77777777" w:rsidR="007C113D" w:rsidRDefault="007C113D">
      <w:pPr>
        <w:pStyle w:val="BodyText"/>
        <w:spacing w:before="2"/>
      </w:pPr>
    </w:p>
    <w:p w14:paraId="4EB2C561" w14:textId="77777777" w:rsidR="007C113D" w:rsidRDefault="009C59C9">
      <w:pPr>
        <w:pStyle w:val="Heading2"/>
        <w:numPr>
          <w:ilvl w:val="0"/>
          <w:numId w:val="3"/>
        </w:numPr>
        <w:tabs>
          <w:tab w:val="left" w:pos="826"/>
          <w:tab w:val="left" w:pos="828"/>
        </w:tabs>
        <w:spacing w:before="1"/>
        <w:ind w:right="151" w:hanging="361"/>
      </w:pPr>
      <w:bookmarkStart w:id="24" w:name="6._Quarterly_Review_of_Operating_Bank_Ac"/>
      <w:bookmarkEnd w:id="24"/>
      <w:r>
        <w:t>Quarterly</w:t>
      </w:r>
      <w:r>
        <w:rPr>
          <w:spacing w:val="-10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Operating</w:t>
      </w:r>
      <w:r>
        <w:rPr>
          <w:spacing w:val="-12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Account:</w:t>
      </w:r>
      <w:r>
        <w:rPr>
          <w:spacing w:val="-14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Exceeding</w:t>
      </w:r>
      <w:r>
        <w:rPr>
          <w:spacing w:val="-12"/>
        </w:rPr>
        <w:t xml:space="preserve"> </w:t>
      </w:r>
      <w:r>
        <w:t>$150,000.00 from Park Vista Checking Account (Citizens Business Bank) to LAIF Account (City)</w:t>
      </w:r>
    </w:p>
    <w:p w14:paraId="3B4AEB16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6"/>
          <w:tab w:val="left" w:pos="1189"/>
        </w:tabs>
        <w:ind w:left="1189" w:right="105" w:hanging="362"/>
        <w:jc w:val="both"/>
      </w:pPr>
      <w:r>
        <w:t>Neil</w:t>
      </w:r>
      <w:r>
        <w:rPr>
          <w:spacing w:val="-1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Citizen</w:t>
      </w:r>
      <w:r>
        <w:rPr>
          <w:spacing w:val="-3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account to LAIF,</w:t>
      </w:r>
      <w:r>
        <w:rPr>
          <w:spacing w:val="-4"/>
        </w:rPr>
        <w:t xml:space="preserve"> </w:t>
      </w:r>
      <w:r>
        <w:t>not to exceed the dollar amount of $150,000 by the end of January.</w:t>
      </w:r>
    </w:p>
    <w:p w14:paraId="44298475" w14:textId="77777777" w:rsidR="007C113D" w:rsidRDefault="007C113D">
      <w:pPr>
        <w:pStyle w:val="BodyText"/>
        <w:spacing w:before="6"/>
        <w:rPr>
          <w:sz w:val="21"/>
        </w:rPr>
      </w:pPr>
    </w:p>
    <w:p w14:paraId="07CB51B3" w14:textId="77777777" w:rsidR="007C113D" w:rsidRDefault="009C59C9">
      <w:pPr>
        <w:pStyle w:val="BodyText"/>
        <w:spacing w:before="1"/>
        <w:ind w:left="827"/>
      </w:pPr>
      <w:r>
        <w:t>Denise</w:t>
      </w:r>
      <w:r>
        <w:rPr>
          <w:spacing w:val="-12"/>
        </w:rPr>
        <w:t xml:space="preserve"> </w:t>
      </w:r>
      <w:r>
        <w:t>Fessbecker</w:t>
      </w:r>
      <w:r>
        <w:rPr>
          <w:spacing w:val="-15"/>
        </w:rPr>
        <w:t xml:space="preserve"> </w:t>
      </w:r>
      <w:r>
        <w:t>motion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permission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move</w:t>
      </w:r>
      <w:r>
        <w:rPr>
          <w:spacing w:val="-7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excess</w:t>
      </w:r>
      <w:r>
        <w:rPr>
          <w:spacing w:val="-14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$150,000</w:t>
      </w:r>
      <w:r>
        <w:rPr>
          <w:spacing w:val="-11"/>
        </w:rPr>
        <w:t xml:space="preserve"> </w:t>
      </w:r>
      <w:r>
        <w:t>to the LAIF account and Paula Rotolo second, Motion carried 3-0</w:t>
      </w:r>
    </w:p>
    <w:p w14:paraId="1E0A07A9" w14:textId="77777777" w:rsidR="007C113D" w:rsidRDefault="007C113D">
      <w:pPr>
        <w:pStyle w:val="BodyText"/>
        <w:spacing w:before="6"/>
        <w:rPr>
          <w:sz w:val="21"/>
        </w:rPr>
      </w:pPr>
    </w:p>
    <w:p w14:paraId="01D4AAC0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ind w:left="466" w:hanging="354"/>
        <w:rPr>
          <w:sz w:val="24"/>
        </w:rPr>
      </w:pPr>
      <w:bookmarkStart w:id="25" w:name="D._REPORTS_–_COMMUNITY_DEVELOPMENT_DEPAR"/>
      <w:bookmarkEnd w:id="25"/>
      <w:r>
        <w:t>REPORTS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56A73EBF" w14:textId="77777777" w:rsidR="007C113D" w:rsidRDefault="009C59C9">
      <w:pPr>
        <w:pStyle w:val="Heading2"/>
        <w:numPr>
          <w:ilvl w:val="0"/>
          <w:numId w:val="3"/>
        </w:numPr>
        <w:tabs>
          <w:tab w:val="left" w:pos="826"/>
        </w:tabs>
        <w:spacing w:before="2"/>
        <w:ind w:left="826" w:hanging="354"/>
      </w:pPr>
      <w:bookmarkStart w:id="26" w:name="7._Upcoming_Events_(Diego_Zavala)"/>
      <w:bookmarkEnd w:id="26"/>
      <w:r>
        <w:t>Upcoming</w:t>
      </w:r>
      <w:r>
        <w:rPr>
          <w:spacing w:val="-9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(Diego</w:t>
      </w:r>
      <w:r>
        <w:rPr>
          <w:spacing w:val="-7"/>
        </w:rPr>
        <w:t xml:space="preserve"> </w:t>
      </w:r>
      <w:r>
        <w:rPr>
          <w:spacing w:val="-2"/>
        </w:rPr>
        <w:t>Zavala)</w:t>
      </w:r>
    </w:p>
    <w:p w14:paraId="691F0BAA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8"/>
        </w:tabs>
        <w:spacing w:before="6" w:line="235" w:lineRule="auto"/>
        <w:ind w:right="154"/>
      </w:pPr>
      <w:r>
        <w:t>Mr. Zavala informed residents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upcoming Daytripper sign-up event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Saturday, February</w:t>
      </w:r>
      <w:r>
        <w:rPr>
          <w:spacing w:val="-6"/>
        </w:rPr>
        <w:t xml:space="preserve"> </w:t>
      </w:r>
      <w:r>
        <w:t>15</w:t>
      </w:r>
      <w:r>
        <w:rPr>
          <w:position w:val="7"/>
          <w:sz w:val="14"/>
        </w:rPr>
        <w:t>th</w:t>
      </w:r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Descanso</w:t>
      </w:r>
      <w:r>
        <w:rPr>
          <w:spacing w:val="-5"/>
        </w:rPr>
        <w:t xml:space="preserve"> </w:t>
      </w:r>
      <w:r>
        <w:t>Garden.</w:t>
      </w:r>
      <w:r>
        <w:rPr>
          <w:spacing w:val="3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ride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$10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is</w:t>
      </w:r>
    </w:p>
    <w:p w14:paraId="670F6746" w14:textId="77777777" w:rsidR="007C113D" w:rsidRDefault="009C59C9">
      <w:pPr>
        <w:pStyle w:val="BodyText"/>
        <w:spacing w:line="251" w:lineRule="exact"/>
        <w:ind w:left="1188"/>
      </w:pPr>
      <w:r>
        <w:t>$11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2"/>
        </w:rPr>
        <w:t>person.</w:t>
      </w:r>
    </w:p>
    <w:p w14:paraId="54F9E58F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6"/>
          <w:tab w:val="left" w:pos="1188"/>
        </w:tabs>
        <w:spacing w:before="10" w:line="235" w:lineRule="auto"/>
        <w:ind w:left="1186" w:right="149" w:hanging="359"/>
      </w:pPr>
      <w:r>
        <w:rPr>
          <w:rFonts w:ascii="Times New Roman" w:hAnsi="Times New Roman"/>
        </w:rPr>
        <w:tab/>
      </w:r>
      <w:r>
        <w:t>Senior</w:t>
      </w:r>
      <w:r>
        <w:rPr>
          <w:spacing w:val="-16"/>
        </w:rPr>
        <w:t xml:space="preserve"> </w:t>
      </w:r>
      <w:r>
        <w:t>Fit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back</w:t>
      </w:r>
      <w:r>
        <w:rPr>
          <w:spacing w:val="-15"/>
        </w:rPr>
        <w:t xml:space="preserve"> </w:t>
      </w:r>
      <w:r>
        <w:t>starting</w:t>
      </w:r>
      <w:r>
        <w:rPr>
          <w:spacing w:val="-13"/>
        </w:rPr>
        <w:t xml:space="preserve"> </w:t>
      </w:r>
      <w:r>
        <w:t>Mondays</w:t>
      </w:r>
      <w:r>
        <w:rPr>
          <w:spacing w:val="-18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10:00</w:t>
      </w:r>
      <w:r>
        <w:rPr>
          <w:spacing w:val="-12"/>
        </w:rPr>
        <w:t xml:space="preserve"> </w:t>
      </w:r>
      <w:r>
        <w:t>AM</w:t>
      </w:r>
      <w:r>
        <w:rPr>
          <w:spacing w:val="-16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Joslyn</w:t>
      </w:r>
      <w:r>
        <w:rPr>
          <w:spacing w:val="-13"/>
        </w:rPr>
        <w:t xml:space="preserve"> </w:t>
      </w:r>
      <w:r>
        <w:t>Center.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information, contact the Joslyn Center.</w:t>
      </w:r>
    </w:p>
    <w:p w14:paraId="11E885D4" w14:textId="77777777" w:rsidR="007C113D" w:rsidRDefault="009C59C9">
      <w:pPr>
        <w:pStyle w:val="ListParagraph"/>
        <w:numPr>
          <w:ilvl w:val="1"/>
          <w:numId w:val="3"/>
        </w:numPr>
        <w:tabs>
          <w:tab w:val="left" w:pos="1188"/>
        </w:tabs>
        <w:spacing w:before="2"/>
        <w:ind w:right="270" w:hanging="362"/>
      </w:pPr>
      <w:r>
        <w:t>Tax</w:t>
      </w:r>
      <w:r>
        <w:rPr>
          <w:spacing w:val="-2"/>
        </w:rPr>
        <w:t xml:space="preserve"> </w:t>
      </w:r>
      <w:r>
        <w:t>preparation services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 from February</w:t>
      </w:r>
      <w:r>
        <w:rPr>
          <w:spacing w:val="-7"/>
        </w:rPr>
        <w:t xml:space="preserve"> </w:t>
      </w:r>
      <w:r>
        <w:t>4</w:t>
      </w:r>
      <w:r>
        <w:rPr>
          <w:position w:val="7"/>
          <w:sz w:val="14"/>
        </w:rPr>
        <w:t>th</w:t>
      </w:r>
      <w:r>
        <w:rPr>
          <w:spacing w:val="23"/>
          <w:position w:val="7"/>
          <w:sz w:val="14"/>
        </w:rPr>
        <w:t xml:space="preserve"> </w:t>
      </w:r>
      <w:r>
        <w:t>to April</w:t>
      </w:r>
      <w:r>
        <w:rPr>
          <w:spacing w:val="-3"/>
        </w:rPr>
        <w:t xml:space="preserve"> </w:t>
      </w:r>
      <w:r>
        <w:t>15</w:t>
      </w:r>
      <w:r>
        <w:rPr>
          <w:position w:val="7"/>
          <w:sz w:val="14"/>
        </w:rPr>
        <w:t>th</w:t>
      </w:r>
      <w:r>
        <w:t>,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9:15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to 2:30 PM.</w:t>
      </w:r>
    </w:p>
    <w:p w14:paraId="2062D88E" w14:textId="77777777" w:rsidR="007C113D" w:rsidRDefault="007C113D">
      <w:pPr>
        <w:pStyle w:val="BodyText"/>
        <w:rPr>
          <w:sz w:val="21"/>
        </w:rPr>
      </w:pPr>
    </w:p>
    <w:p w14:paraId="0B1A7E74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spacing w:line="274" w:lineRule="exact"/>
        <w:ind w:left="466" w:hanging="354"/>
        <w:rPr>
          <w:sz w:val="24"/>
        </w:rPr>
      </w:pPr>
      <w:bookmarkStart w:id="27" w:name="E._REPORTS_–_SENIOR_CITIZENS_HOUSING_BOA"/>
      <w:bookmarkEnd w:id="27"/>
      <w:r>
        <w:t>REPORTS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rPr>
          <w:spacing w:val="-4"/>
        </w:rPr>
        <w:t>BOARD</w:t>
      </w:r>
    </w:p>
    <w:p w14:paraId="1271EAD4" w14:textId="77777777" w:rsidR="007C113D" w:rsidRDefault="009C59C9">
      <w:pPr>
        <w:pStyle w:val="ListParagraph"/>
        <w:numPr>
          <w:ilvl w:val="0"/>
          <w:numId w:val="2"/>
        </w:numPr>
        <w:tabs>
          <w:tab w:val="left" w:pos="1186"/>
        </w:tabs>
        <w:spacing w:line="268" w:lineRule="exact"/>
        <w:ind w:left="1186" w:hanging="354"/>
        <w:jc w:val="both"/>
      </w:pPr>
      <w:r>
        <w:rPr>
          <w:spacing w:val="-2"/>
        </w:rPr>
        <w:t>None.</w:t>
      </w:r>
    </w:p>
    <w:p w14:paraId="374A93D1" w14:textId="77777777" w:rsidR="007C113D" w:rsidRDefault="007C113D">
      <w:pPr>
        <w:pStyle w:val="BodyText"/>
        <w:spacing w:before="1"/>
      </w:pPr>
    </w:p>
    <w:p w14:paraId="431599BC" w14:textId="77777777" w:rsidR="007C113D" w:rsidRDefault="009C59C9">
      <w:pPr>
        <w:pStyle w:val="Heading1"/>
        <w:numPr>
          <w:ilvl w:val="0"/>
          <w:numId w:val="4"/>
        </w:numPr>
        <w:tabs>
          <w:tab w:val="left" w:pos="466"/>
        </w:tabs>
        <w:spacing w:line="272" w:lineRule="exact"/>
        <w:ind w:left="466" w:hanging="354"/>
        <w:rPr>
          <w:sz w:val="24"/>
        </w:rPr>
      </w:pPr>
      <w:bookmarkStart w:id="28" w:name="F._REPORTS_–_MANAGEMENT_(CADMAN_GROUP)"/>
      <w:bookmarkEnd w:id="28"/>
      <w:r>
        <w:t>REPORTS</w:t>
      </w:r>
      <w:r>
        <w:rPr>
          <w:spacing w:val="-1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(CADMAN</w:t>
      </w:r>
      <w:r>
        <w:rPr>
          <w:spacing w:val="-7"/>
        </w:rPr>
        <w:t xml:space="preserve"> </w:t>
      </w:r>
      <w:r>
        <w:rPr>
          <w:spacing w:val="-2"/>
        </w:rPr>
        <w:t>GROUP)</w:t>
      </w:r>
    </w:p>
    <w:p w14:paraId="2EB78ED9" w14:textId="77777777" w:rsidR="007C113D" w:rsidRDefault="009C59C9">
      <w:pPr>
        <w:pStyle w:val="ListParagraph"/>
        <w:numPr>
          <w:ilvl w:val="0"/>
          <w:numId w:val="1"/>
        </w:numPr>
        <w:tabs>
          <w:tab w:val="left" w:pos="1187"/>
        </w:tabs>
        <w:spacing w:line="266" w:lineRule="exact"/>
        <w:ind w:left="1187" w:hanging="355"/>
      </w:pPr>
      <w:r>
        <w:t>Neil</w:t>
      </w:r>
      <w:r>
        <w:rPr>
          <w:spacing w:val="-9"/>
        </w:rPr>
        <w:t xml:space="preserve"> </w:t>
      </w:r>
      <w:r>
        <w:t>confirmed</w:t>
      </w:r>
      <w:r>
        <w:rPr>
          <w:spacing w:val="-6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2%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1</w:t>
      </w:r>
      <w:r>
        <w:rPr>
          <w:position w:val="7"/>
          <w:sz w:val="14"/>
        </w:rPr>
        <w:t>st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52EFF498" w14:textId="77777777" w:rsidR="007C113D" w:rsidRDefault="009C59C9">
      <w:pPr>
        <w:pStyle w:val="ListParagraph"/>
        <w:numPr>
          <w:ilvl w:val="0"/>
          <w:numId w:val="1"/>
        </w:numPr>
        <w:tabs>
          <w:tab w:val="left" w:pos="1188"/>
        </w:tabs>
        <w:spacing w:before="5"/>
        <w:ind w:right="145" w:hanging="361"/>
      </w:pPr>
      <w:r>
        <w:t>Last</w:t>
      </w:r>
      <w:r>
        <w:rPr>
          <w:spacing w:val="-11"/>
        </w:rPr>
        <w:t xml:space="preserve"> </w:t>
      </w:r>
      <w:r>
        <w:t>month,</w:t>
      </w:r>
      <w:r>
        <w:rPr>
          <w:spacing w:val="-6"/>
        </w:rPr>
        <w:t xml:space="preserve"> </w:t>
      </w:r>
      <w:r>
        <w:t>the cost</w:t>
      </w:r>
      <w:r>
        <w:rPr>
          <w:spacing w:val="-1"/>
        </w:rPr>
        <w:t xml:space="preserve"> </w:t>
      </w:r>
      <w:r>
        <w:t>to replace the</w:t>
      </w:r>
      <w:r>
        <w:rPr>
          <w:spacing w:val="-5"/>
        </w:rPr>
        <w:t xml:space="preserve"> </w:t>
      </w:r>
      <w:r>
        <w:t>elevator</w:t>
      </w:r>
      <w:r>
        <w:rPr>
          <w:spacing w:val="-4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flooring was</w:t>
      </w:r>
      <w:r>
        <w:rPr>
          <w:spacing w:val="-7"/>
        </w:rPr>
        <w:t xml:space="preserve"> </w:t>
      </w:r>
      <w:r>
        <w:t>$4,500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elevator, leaving the cost under $9,000.</w:t>
      </w:r>
    </w:p>
    <w:p w14:paraId="5A875C49" w14:textId="77777777" w:rsidR="007C113D" w:rsidRDefault="009C59C9">
      <w:pPr>
        <w:pStyle w:val="ListParagraph"/>
        <w:numPr>
          <w:ilvl w:val="0"/>
          <w:numId w:val="1"/>
        </w:numPr>
        <w:tabs>
          <w:tab w:val="left" w:pos="1188"/>
        </w:tabs>
        <w:spacing w:before="5" w:line="235" w:lineRule="auto"/>
        <w:ind w:right="118" w:hanging="361"/>
      </w:pPr>
      <w:r>
        <w:t xml:space="preserve">He provided a historical overview of the rent increase from 2021 to 2025 for new tenants: </w:t>
      </w:r>
      <w:r>
        <w:rPr>
          <w:u w:val="single"/>
        </w:rPr>
        <w:t>Studio:</w:t>
      </w:r>
      <w:r>
        <w:rPr>
          <w:spacing w:val="-19"/>
        </w:rPr>
        <w:t xml:space="preserve"> </w:t>
      </w:r>
      <w:r>
        <w:t>1)</w:t>
      </w:r>
      <w:r>
        <w:rPr>
          <w:spacing w:val="-20"/>
        </w:rPr>
        <w:t xml:space="preserve"> </w:t>
      </w:r>
      <w:r>
        <w:t>2021-</w:t>
      </w:r>
      <w:r>
        <w:rPr>
          <w:spacing w:val="-16"/>
        </w:rPr>
        <w:t xml:space="preserve"> </w:t>
      </w:r>
      <w:r>
        <w:t>increased</w:t>
      </w:r>
      <w:r>
        <w:rPr>
          <w:spacing w:val="-16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3%;</w:t>
      </w:r>
      <w:r>
        <w:rPr>
          <w:spacing w:val="-17"/>
        </w:rPr>
        <w:t xml:space="preserve"> </w:t>
      </w:r>
      <w:r>
        <w:t>2)</w:t>
      </w:r>
      <w:r>
        <w:rPr>
          <w:spacing w:val="-15"/>
        </w:rPr>
        <w:t xml:space="preserve"> </w:t>
      </w:r>
      <w:r>
        <w:t>2022-increased</w:t>
      </w:r>
      <w:r>
        <w:rPr>
          <w:spacing w:val="-16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3%;</w:t>
      </w:r>
      <w:r>
        <w:rPr>
          <w:spacing w:val="-17"/>
        </w:rPr>
        <w:t xml:space="preserve"> </w:t>
      </w:r>
      <w:r>
        <w:t>3)</w:t>
      </w:r>
      <w:r>
        <w:rPr>
          <w:spacing w:val="-15"/>
        </w:rPr>
        <w:t xml:space="preserve"> </w:t>
      </w:r>
      <w:r>
        <w:t>2023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increased</w:t>
      </w:r>
      <w:r>
        <w:rPr>
          <w:spacing w:val="-16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19.34%;</w:t>
      </w:r>
    </w:p>
    <w:p w14:paraId="15EC3A08" w14:textId="77777777" w:rsidR="007C113D" w:rsidRDefault="009C59C9">
      <w:pPr>
        <w:pStyle w:val="BodyText"/>
        <w:spacing w:line="251" w:lineRule="exact"/>
        <w:ind w:left="1188"/>
      </w:pPr>
      <w:r>
        <w:t>4)</w:t>
      </w:r>
      <w:r>
        <w:rPr>
          <w:spacing w:val="-4"/>
        </w:rPr>
        <w:t xml:space="preserve"> </w:t>
      </w:r>
      <w:r>
        <w:t>2024-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changes;</w:t>
      </w:r>
      <w:r>
        <w:rPr>
          <w:spacing w:val="-1"/>
        </w:rPr>
        <w:t xml:space="preserve"> </w:t>
      </w:r>
      <w:r>
        <w:t>5)</w:t>
      </w:r>
      <w:r>
        <w:rPr>
          <w:spacing w:val="-8"/>
        </w:rPr>
        <w:t xml:space="preserve"> </w:t>
      </w:r>
      <w:r>
        <w:t>2025-</w:t>
      </w:r>
      <w:r>
        <w:rPr>
          <w:spacing w:val="-4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24.68%.</w:t>
      </w:r>
      <w:r>
        <w:rPr>
          <w:spacing w:val="-2"/>
        </w:rPr>
        <w:t xml:space="preserve"> </w:t>
      </w:r>
      <w:r>
        <w:rPr>
          <w:u w:val="single"/>
        </w:rPr>
        <w:t>One-bedroom</w:t>
      </w:r>
      <w:r>
        <w:t>:</w:t>
      </w:r>
      <w:r>
        <w:rPr>
          <w:spacing w:val="-5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14:paraId="227B12C2" w14:textId="77777777" w:rsidR="007C113D" w:rsidRDefault="009C59C9">
      <w:pPr>
        <w:pStyle w:val="BodyText"/>
        <w:spacing w:before="1"/>
        <w:ind w:left="1187"/>
      </w:pPr>
      <w:r>
        <w:t>1.6%;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2023 no change;</w:t>
      </w:r>
      <w:r>
        <w:rPr>
          <w:spacing w:val="-5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2024 increased by</w:t>
      </w:r>
      <w:r>
        <w:rPr>
          <w:spacing w:val="-6"/>
        </w:rPr>
        <w:t xml:space="preserve"> </w:t>
      </w:r>
      <w:r>
        <w:t>9.5%;</w:t>
      </w:r>
      <w:r>
        <w:rPr>
          <w:spacing w:val="-5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2025-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41.93%</w:t>
      </w:r>
      <w:r>
        <w:rPr>
          <w:spacing w:val="-1"/>
        </w:rPr>
        <w:t xml:space="preserve"> </w:t>
      </w:r>
      <w:r>
        <w:t>to 2021. The change from 50% to 60% occurred during these years.</w:t>
      </w:r>
    </w:p>
    <w:p w14:paraId="668B6BC0" w14:textId="77777777" w:rsidR="007C113D" w:rsidRDefault="007C113D">
      <w:pPr>
        <w:pStyle w:val="BodyText"/>
        <w:spacing w:before="11"/>
        <w:rPr>
          <w:sz w:val="21"/>
        </w:rPr>
      </w:pPr>
    </w:p>
    <w:p w14:paraId="0DB18556" w14:textId="77777777" w:rsidR="007C113D" w:rsidRDefault="009C59C9">
      <w:pPr>
        <w:ind w:left="108"/>
      </w:pPr>
      <w:r>
        <w:rPr>
          <w:b/>
        </w:rPr>
        <w:t>ADJOURNMENT:</w:t>
      </w:r>
      <w:r>
        <w:rPr>
          <w:b/>
          <w:spacing w:val="-13"/>
        </w:rPr>
        <w:t xml:space="preserve"> </w:t>
      </w:r>
      <w:r>
        <w:t>4:09</w:t>
      </w:r>
      <w:r>
        <w:rPr>
          <w:spacing w:val="-12"/>
        </w:rPr>
        <w:t xml:space="preserve"> </w:t>
      </w:r>
      <w:r>
        <w:rPr>
          <w:spacing w:val="-5"/>
        </w:rPr>
        <w:t>PM</w:t>
      </w:r>
    </w:p>
    <w:p w14:paraId="6E54ECE3" w14:textId="77777777" w:rsidR="007C113D" w:rsidRDefault="009C59C9">
      <w:pPr>
        <w:pStyle w:val="BodyText"/>
        <w:spacing w:before="1"/>
        <w:ind w:left="108"/>
      </w:pPr>
      <w:r>
        <w:t>NEXT</w:t>
      </w:r>
      <w:r>
        <w:rPr>
          <w:spacing w:val="-8"/>
        </w:rPr>
        <w:t xml:space="preserve"> </w:t>
      </w:r>
      <w:r>
        <w:t>MEETING:</w:t>
      </w:r>
      <w:r>
        <w:rPr>
          <w:spacing w:val="49"/>
        </w:rPr>
        <w:t xml:space="preserve"> </w:t>
      </w:r>
      <w:r>
        <w:t>Wednesday,</w:t>
      </w:r>
      <w:r>
        <w:rPr>
          <w:spacing w:val="-8"/>
        </w:rPr>
        <w:t xml:space="preserve"> </w:t>
      </w:r>
      <w:r>
        <w:t>February</w:t>
      </w:r>
      <w:r>
        <w:rPr>
          <w:spacing w:val="-9"/>
        </w:rPr>
        <w:t xml:space="preserve"> </w:t>
      </w:r>
      <w:r>
        <w:t>26,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sectPr w:rsidR="007C113D">
      <w:pgSz w:w="12240" w:h="15840"/>
      <w:pgMar w:top="1080" w:right="9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555"/>
    <w:multiLevelType w:val="hybridMultilevel"/>
    <w:tmpl w:val="5C2EA2B6"/>
    <w:lvl w:ilvl="0" w:tplc="952888DA">
      <w:numFmt w:val="bullet"/>
      <w:lvlText w:val=""/>
      <w:lvlJc w:val="left"/>
      <w:pPr>
        <w:ind w:left="11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DCBF7E">
      <w:numFmt w:val="bullet"/>
      <w:lvlText w:val="•"/>
      <w:lvlJc w:val="left"/>
      <w:pPr>
        <w:ind w:left="2070" w:hanging="356"/>
      </w:pPr>
      <w:rPr>
        <w:rFonts w:hint="default"/>
        <w:lang w:val="en-US" w:eastAsia="en-US" w:bidi="ar-SA"/>
      </w:rPr>
    </w:lvl>
    <w:lvl w:ilvl="2" w:tplc="B5BA1C5C">
      <w:numFmt w:val="bullet"/>
      <w:lvlText w:val="•"/>
      <w:lvlJc w:val="left"/>
      <w:pPr>
        <w:ind w:left="2960" w:hanging="356"/>
      </w:pPr>
      <w:rPr>
        <w:rFonts w:hint="default"/>
        <w:lang w:val="en-US" w:eastAsia="en-US" w:bidi="ar-SA"/>
      </w:rPr>
    </w:lvl>
    <w:lvl w:ilvl="3" w:tplc="3E826218">
      <w:numFmt w:val="bullet"/>
      <w:lvlText w:val="•"/>
      <w:lvlJc w:val="left"/>
      <w:pPr>
        <w:ind w:left="3850" w:hanging="356"/>
      </w:pPr>
      <w:rPr>
        <w:rFonts w:hint="default"/>
        <w:lang w:val="en-US" w:eastAsia="en-US" w:bidi="ar-SA"/>
      </w:rPr>
    </w:lvl>
    <w:lvl w:ilvl="4" w:tplc="D0EECA80">
      <w:numFmt w:val="bullet"/>
      <w:lvlText w:val="•"/>
      <w:lvlJc w:val="left"/>
      <w:pPr>
        <w:ind w:left="4740" w:hanging="356"/>
      </w:pPr>
      <w:rPr>
        <w:rFonts w:hint="default"/>
        <w:lang w:val="en-US" w:eastAsia="en-US" w:bidi="ar-SA"/>
      </w:rPr>
    </w:lvl>
    <w:lvl w:ilvl="5" w:tplc="416C4A96">
      <w:numFmt w:val="bullet"/>
      <w:lvlText w:val="•"/>
      <w:lvlJc w:val="left"/>
      <w:pPr>
        <w:ind w:left="5630" w:hanging="356"/>
      </w:pPr>
      <w:rPr>
        <w:rFonts w:hint="default"/>
        <w:lang w:val="en-US" w:eastAsia="en-US" w:bidi="ar-SA"/>
      </w:rPr>
    </w:lvl>
    <w:lvl w:ilvl="6" w:tplc="DE8C4252">
      <w:numFmt w:val="bullet"/>
      <w:lvlText w:val="•"/>
      <w:lvlJc w:val="left"/>
      <w:pPr>
        <w:ind w:left="6520" w:hanging="356"/>
      </w:pPr>
      <w:rPr>
        <w:rFonts w:hint="default"/>
        <w:lang w:val="en-US" w:eastAsia="en-US" w:bidi="ar-SA"/>
      </w:rPr>
    </w:lvl>
    <w:lvl w:ilvl="7" w:tplc="D5A81DFA">
      <w:numFmt w:val="bullet"/>
      <w:lvlText w:val="•"/>
      <w:lvlJc w:val="left"/>
      <w:pPr>
        <w:ind w:left="7410" w:hanging="356"/>
      </w:pPr>
      <w:rPr>
        <w:rFonts w:hint="default"/>
        <w:lang w:val="en-US" w:eastAsia="en-US" w:bidi="ar-SA"/>
      </w:rPr>
    </w:lvl>
    <w:lvl w:ilvl="8" w:tplc="735AAC68">
      <w:numFmt w:val="bullet"/>
      <w:lvlText w:val="•"/>
      <w:lvlJc w:val="left"/>
      <w:pPr>
        <w:ind w:left="830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06643BD"/>
    <w:multiLevelType w:val="hybridMultilevel"/>
    <w:tmpl w:val="C60678D8"/>
    <w:lvl w:ilvl="0" w:tplc="92987342">
      <w:start w:val="2"/>
      <w:numFmt w:val="decimal"/>
      <w:lvlText w:val="%1."/>
      <w:lvlJc w:val="left"/>
      <w:pPr>
        <w:ind w:left="828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08D25E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B222D8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8D9AD0A0">
      <w:numFmt w:val="bullet"/>
      <w:lvlText w:val="•"/>
      <w:lvlJc w:val="left"/>
      <w:pPr>
        <w:ind w:left="2310" w:hanging="361"/>
      </w:pPr>
      <w:rPr>
        <w:rFonts w:hint="default"/>
        <w:lang w:val="en-US" w:eastAsia="en-US" w:bidi="ar-SA"/>
      </w:rPr>
    </w:lvl>
    <w:lvl w:ilvl="4" w:tplc="30DE3CDE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5" w:tplc="75F0D3D6">
      <w:numFmt w:val="bullet"/>
      <w:lvlText w:val="•"/>
      <w:lvlJc w:val="left"/>
      <w:pPr>
        <w:ind w:left="4530" w:hanging="361"/>
      </w:pPr>
      <w:rPr>
        <w:rFonts w:hint="default"/>
        <w:lang w:val="en-US" w:eastAsia="en-US" w:bidi="ar-SA"/>
      </w:rPr>
    </w:lvl>
    <w:lvl w:ilvl="6" w:tplc="759683EC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 w:tplc="8C3A23B4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8" w:tplc="1AF2F844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AED56C1"/>
    <w:multiLevelType w:val="hybridMultilevel"/>
    <w:tmpl w:val="DE88BEE6"/>
    <w:lvl w:ilvl="0" w:tplc="0DC476AE">
      <w:numFmt w:val="bullet"/>
      <w:lvlText w:val=""/>
      <w:lvlJc w:val="left"/>
      <w:pPr>
        <w:ind w:left="11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E1292">
      <w:numFmt w:val="bullet"/>
      <w:lvlText w:val="•"/>
      <w:lvlJc w:val="left"/>
      <w:pPr>
        <w:ind w:left="2070" w:hanging="356"/>
      </w:pPr>
      <w:rPr>
        <w:rFonts w:hint="default"/>
        <w:lang w:val="en-US" w:eastAsia="en-US" w:bidi="ar-SA"/>
      </w:rPr>
    </w:lvl>
    <w:lvl w:ilvl="2" w:tplc="E65010A4">
      <w:numFmt w:val="bullet"/>
      <w:lvlText w:val="•"/>
      <w:lvlJc w:val="left"/>
      <w:pPr>
        <w:ind w:left="2960" w:hanging="356"/>
      </w:pPr>
      <w:rPr>
        <w:rFonts w:hint="default"/>
        <w:lang w:val="en-US" w:eastAsia="en-US" w:bidi="ar-SA"/>
      </w:rPr>
    </w:lvl>
    <w:lvl w:ilvl="3" w:tplc="B57AB74E">
      <w:numFmt w:val="bullet"/>
      <w:lvlText w:val="•"/>
      <w:lvlJc w:val="left"/>
      <w:pPr>
        <w:ind w:left="3850" w:hanging="356"/>
      </w:pPr>
      <w:rPr>
        <w:rFonts w:hint="default"/>
        <w:lang w:val="en-US" w:eastAsia="en-US" w:bidi="ar-SA"/>
      </w:rPr>
    </w:lvl>
    <w:lvl w:ilvl="4" w:tplc="A0B26F72">
      <w:numFmt w:val="bullet"/>
      <w:lvlText w:val="•"/>
      <w:lvlJc w:val="left"/>
      <w:pPr>
        <w:ind w:left="4740" w:hanging="356"/>
      </w:pPr>
      <w:rPr>
        <w:rFonts w:hint="default"/>
        <w:lang w:val="en-US" w:eastAsia="en-US" w:bidi="ar-SA"/>
      </w:rPr>
    </w:lvl>
    <w:lvl w:ilvl="5" w:tplc="C778029E">
      <w:numFmt w:val="bullet"/>
      <w:lvlText w:val="•"/>
      <w:lvlJc w:val="left"/>
      <w:pPr>
        <w:ind w:left="5630" w:hanging="356"/>
      </w:pPr>
      <w:rPr>
        <w:rFonts w:hint="default"/>
        <w:lang w:val="en-US" w:eastAsia="en-US" w:bidi="ar-SA"/>
      </w:rPr>
    </w:lvl>
    <w:lvl w:ilvl="6" w:tplc="BEB233E6">
      <w:numFmt w:val="bullet"/>
      <w:lvlText w:val="•"/>
      <w:lvlJc w:val="left"/>
      <w:pPr>
        <w:ind w:left="6520" w:hanging="356"/>
      </w:pPr>
      <w:rPr>
        <w:rFonts w:hint="default"/>
        <w:lang w:val="en-US" w:eastAsia="en-US" w:bidi="ar-SA"/>
      </w:rPr>
    </w:lvl>
    <w:lvl w:ilvl="7" w:tplc="54C45F5E">
      <w:numFmt w:val="bullet"/>
      <w:lvlText w:val="•"/>
      <w:lvlJc w:val="left"/>
      <w:pPr>
        <w:ind w:left="7410" w:hanging="356"/>
      </w:pPr>
      <w:rPr>
        <w:rFonts w:hint="default"/>
        <w:lang w:val="en-US" w:eastAsia="en-US" w:bidi="ar-SA"/>
      </w:rPr>
    </w:lvl>
    <w:lvl w:ilvl="8" w:tplc="21681890">
      <w:numFmt w:val="bullet"/>
      <w:lvlText w:val="•"/>
      <w:lvlJc w:val="left"/>
      <w:pPr>
        <w:ind w:left="8300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3ED11FD5"/>
    <w:multiLevelType w:val="hybridMultilevel"/>
    <w:tmpl w:val="D77AED0A"/>
    <w:lvl w:ilvl="0" w:tplc="206E9122">
      <w:start w:val="1"/>
      <w:numFmt w:val="upperLetter"/>
      <w:lvlText w:val="%1."/>
      <w:lvlJc w:val="left"/>
      <w:pPr>
        <w:ind w:left="468" w:hanging="356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45321180">
      <w:start w:val="1"/>
      <w:numFmt w:val="decimal"/>
      <w:lvlText w:val="%2."/>
      <w:lvlJc w:val="left"/>
      <w:pPr>
        <w:ind w:left="827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30AD9A8">
      <w:numFmt w:val="bullet"/>
      <w:lvlText w:val="•"/>
      <w:lvlJc w:val="left"/>
      <w:pPr>
        <w:ind w:left="1848" w:hanging="356"/>
      </w:pPr>
      <w:rPr>
        <w:rFonts w:hint="default"/>
        <w:lang w:val="en-US" w:eastAsia="en-US" w:bidi="ar-SA"/>
      </w:rPr>
    </w:lvl>
    <w:lvl w:ilvl="3" w:tplc="9752BF1C">
      <w:numFmt w:val="bullet"/>
      <w:lvlText w:val="•"/>
      <w:lvlJc w:val="left"/>
      <w:pPr>
        <w:ind w:left="2877" w:hanging="356"/>
      </w:pPr>
      <w:rPr>
        <w:rFonts w:hint="default"/>
        <w:lang w:val="en-US" w:eastAsia="en-US" w:bidi="ar-SA"/>
      </w:rPr>
    </w:lvl>
    <w:lvl w:ilvl="4" w:tplc="14B01E94">
      <w:numFmt w:val="bullet"/>
      <w:lvlText w:val="•"/>
      <w:lvlJc w:val="left"/>
      <w:pPr>
        <w:ind w:left="3906" w:hanging="356"/>
      </w:pPr>
      <w:rPr>
        <w:rFonts w:hint="default"/>
        <w:lang w:val="en-US" w:eastAsia="en-US" w:bidi="ar-SA"/>
      </w:rPr>
    </w:lvl>
    <w:lvl w:ilvl="5" w:tplc="719ABBB2">
      <w:numFmt w:val="bullet"/>
      <w:lvlText w:val="•"/>
      <w:lvlJc w:val="left"/>
      <w:pPr>
        <w:ind w:left="4935" w:hanging="356"/>
      </w:pPr>
      <w:rPr>
        <w:rFonts w:hint="default"/>
        <w:lang w:val="en-US" w:eastAsia="en-US" w:bidi="ar-SA"/>
      </w:rPr>
    </w:lvl>
    <w:lvl w:ilvl="6" w:tplc="36607854">
      <w:numFmt w:val="bullet"/>
      <w:lvlText w:val="•"/>
      <w:lvlJc w:val="left"/>
      <w:pPr>
        <w:ind w:left="5964" w:hanging="356"/>
      </w:pPr>
      <w:rPr>
        <w:rFonts w:hint="default"/>
        <w:lang w:val="en-US" w:eastAsia="en-US" w:bidi="ar-SA"/>
      </w:rPr>
    </w:lvl>
    <w:lvl w:ilvl="7" w:tplc="A9A83062">
      <w:numFmt w:val="bullet"/>
      <w:lvlText w:val="•"/>
      <w:lvlJc w:val="left"/>
      <w:pPr>
        <w:ind w:left="6993" w:hanging="356"/>
      </w:pPr>
      <w:rPr>
        <w:rFonts w:hint="default"/>
        <w:lang w:val="en-US" w:eastAsia="en-US" w:bidi="ar-SA"/>
      </w:rPr>
    </w:lvl>
    <w:lvl w:ilvl="8" w:tplc="7DC0B3E6">
      <w:numFmt w:val="bullet"/>
      <w:lvlText w:val="•"/>
      <w:lvlJc w:val="left"/>
      <w:pPr>
        <w:ind w:left="8022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663160E"/>
    <w:multiLevelType w:val="hybridMultilevel"/>
    <w:tmpl w:val="9C4A5554"/>
    <w:lvl w:ilvl="0" w:tplc="CC3A78E6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26E6A0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17DA63A0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5608EC02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4" w:tplc="9E8AA7C2"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ar-SA"/>
      </w:rPr>
    </w:lvl>
    <w:lvl w:ilvl="5" w:tplc="2A74261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 w:tplc="E7CE5F8C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E5B4E7C4">
      <w:numFmt w:val="bullet"/>
      <w:lvlText w:val="•"/>
      <w:lvlJc w:val="left"/>
      <w:pPr>
        <w:ind w:left="7410" w:hanging="361"/>
      </w:pPr>
      <w:rPr>
        <w:rFonts w:hint="default"/>
        <w:lang w:val="en-US" w:eastAsia="en-US" w:bidi="ar-SA"/>
      </w:rPr>
    </w:lvl>
    <w:lvl w:ilvl="8" w:tplc="FF76E952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</w:abstractNum>
  <w:num w:numId="1" w16cid:durableId="359169491">
    <w:abstractNumId w:val="2"/>
  </w:num>
  <w:num w:numId="2" w16cid:durableId="2074690331">
    <w:abstractNumId w:val="0"/>
  </w:num>
  <w:num w:numId="3" w16cid:durableId="2081519048">
    <w:abstractNumId w:val="1"/>
  </w:num>
  <w:num w:numId="4" w16cid:durableId="503862950">
    <w:abstractNumId w:val="3"/>
  </w:num>
  <w:num w:numId="5" w16cid:durableId="153742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13D"/>
    <w:rsid w:val="00042B31"/>
    <w:rsid w:val="007C113D"/>
    <w:rsid w:val="009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DEDF"/>
  <w15:docId w15:val="{02F41A5F-5789-4C7E-8364-A65F2645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6" w:hanging="35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26" w:hanging="35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8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3520</Characters>
  <Application>Microsoft Office Word</Application>
  <DocSecurity>0</DocSecurity>
  <Lines>106</Lines>
  <Paragraphs>65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Wesson, Venus</cp:lastModifiedBy>
  <cp:revision>3</cp:revision>
  <dcterms:created xsi:type="dcterms:W3CDTF">2025-07-03T23:50:00Z</dcterms:created>
  <dcterms:modified xsi:type="dcterms:W3CDTF">2026-02-23T19:48:00Z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2025-07-03T00:00:00Z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D:20250703233721</vt:lpwstr>
  </property>
</Properties>
</file>